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257857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All' Autorità </w:t>
      </w:r>
      <w:r w:rsidR="00815C85" w:rsidRPr="00257857">
        <w:rPr>
          <w:rFonts w:ascii="Arial" w:eastAsia="Times New Roman" w:hAnsi="Arial" w:cs="Arial"/>
          <w:sz w:val="21"/>
          <w:szCs w:val="21"/>
        </w:rPr>
        <w:t>di Sistema Portuale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Del Mare Adriatico Centrale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Molo Santa Maria - Ancona</w:t>
      </w:r>
    </w:p>
    <w:p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C5131E">
        <w:rPr>
          <w:rFonts w:ascii="Arial" w:hAnsi="Arial" w:cs="Arial"/>
          <w:color w:val="auto"/>
          <w:sz w:val="21"/>
          <w:szCs w:val="21"/>
        </w:rPr>
        <w:t xml:space="preserve">Domanda per </w:t>
      </w:r>
      <w:r w:rsidR="003A5B8C">
        <w:rPr>
          <w:rFonts w:ascii="Arial" w:hAnsi="Arial" w:cs="Arial"/>
          <w:color w:val="auto"/>
          <w:sz w:val="21"/>
          <w:szCs w:val="21"/>
        </w:rPr>
        <w:t xml:space="preserve">il rilascio </w:t>
      </w:r>
      <w:r w:rsidR="00C5131E">
        <w:rPr>
          <w:rFonts w:ascii="Arial" w:hAnsi="Arial" w:cs="Arial"/>
          <w:color w:val="auto"/>
          <w:sz w:val="21"/>
          <w:szCs w:val="21"/>
        </w:rPr>
        <w:t xml:space="preserve">di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concessione demaniale marittima</w:t>
      </w:r>
      <w:r w:rsidR="00C5131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per una durata inferiore/superiore al quadriennio e per atto formale (art. 36 Cod. Nav.)</w:t>
      </w:r>
    </w:p>
    <w:p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a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_____Prov._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7B548A">
        <w:rPr>
          <w:rFonts w:ascii="Arial" w:eastAsia="Times New Roman" w:hAnsi="Arial" w:cs="Arial"/>
          <w:sz w:val="21"/>
          <w:szCs w:val="21"/>
        </w:rPr>
        <w:t xml:space="preserve"> già titolare di concessione demaniale marittima.</w:t>
      </w:r>
    </w:p>
    <w:p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r w:rsidRPr="00257857">
        <w:rPr>
          <w:rFonts w:ascii="Arial" w:eastAsia="Times New Roman" w:hAnsi="Arial" w:cs="Arial"/>
          <w:sz w:val="21"/>
          <w:szCs w:val="21"/>
        </w:rPr>
        <w:t>Pec</w:t>
      </w:r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815C8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257857">
        <w:rPr>
          <w:rFonts w:ascii="Arial" w:hAnsi="Arial" w:cs="Arial"/>
          <w:b/>
          <w:sz w:val="21"/>
          <w:szCs w:val="21"/>
        </w:rPr>
        <w:t>CHIEDE</w:t>
      </w:r>
    </w:p>
    <w:p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405A25" w:rsidRDefault="00405A25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i</w:t>
      </w:r>
      <w:r w:rsidR="00EF2FB9">
        <w:rPr>
          <w:rFonts w:ascii="Arial" w:hAnsi="Arial" w:cs="Arial"/>
          <w:sz w:val="21"/>
          <w:szCs w:val="21"/>
        </w:rPr>
        <w:t xml:space="preserve">l </w:t>
      </w:r>
      <w:r w:rsidR="007B548A">
        <w:rPr>
          <w:rFonts w:ascii="Arial" w:hAnsi="Arial" w:cs="Arial"/>
          <w:sz w:val="21"/>
          <w:szCs w:val="21"/>
        </w:rPr>
        <w:t>rilascio</w:t>
      </w:r>
      <w:r w:rsidR="0044103A" w:rsidRPr="00257857">
        <w:rPr>
          <w:rFonts w:ascii="Arial" w:hAnsi="Arial" w:cs="Arial"/>
          <w:sz w:val="21"/>
          <w:szCs w:val="21"/>
        </w:rPr>
        <w:t xml:space="preserve"> d</w:t>
      </w:r>
      <w:r w:rsidR="00FA28E0">
        <w:rPr>
          <w:rFonts w:ascii="Arial" w:hAnsi="Arial" w:cs="Arial"/>
          <w:sz w:val="21"/>
          <w:szCs w:val="21"/>
        </w:rPr>
        <w:t xml:space="preserve">i una nuova concessione demaniale </w:t>
      </w:r>
      <w:r w:rsidR="0044103A" w:rsidRPr="00257857">
        <w:rPr>
          <w:rFonts w:ascii="Arial" w:hAnsi="Arial" w:cs="Arial"/>
          <w:sz w:val="21"/>
          <w:szCs w:val="21"/>
        </w:rPr>
        <w:t xml:space="preserve">ai sensi dell’art. 36 Cod. Nav. per </w:t>
      </w:r>
      <w:r w:rsidRPr="00257857">
        <w:rPr>
          <w:rFonts w:ascii="Arial" w:hAnsi="Arial" w:cs="Arial"/>
          <w:sz w:val="21"/>
          <w:szCs w:val="21"/>
        </w:rPr>
        <w:t xml:space="preserve">la </w:t>
      </w:r>
      <w:r w:rsidR="0044103A" w:rsidRPr="00257857">
        <w:rPr>
          <w:rFonts w:ascii="Arial" w:hAnsi="Arial" w:cs="Arial"/>
          <w:sz w:val="21"/>
          <w:szCs w:val="21"/>
        </w:rPr>
        <w:t>durata di n. ____ mesi</w:t>
      </w:r>
      <w:r w:rsidRPr="00257857">
        <w:rPr>
          <w:rFonts w:ascii="Arial" w:hAnsi="Arial" w:cs="Arial"/>
          <w:sz w:val="21"/>
          <w:szCs w:val="21"/>
        </w:rPr>
        <w:t xml:space="preserve"> / anni</w:t>
      </w:r>
      <w:r w:rsidR="0044103A" w:rsidRPr="00257857">
        <w:rPr>
          <w:rFonts w:ascii="Arial" w:hAnsi="Arial" w:cs="Arial"/>
          <w:sz w:val="21"/>
          <w:szCs w:val="21"/>
        </w:rPr>
        <w:t>, a de</w:t>
      </w:r>
      <w:r w:rsidRPr="00257857">
        <w:rPr>
          <w:rFonts w:ascii="Arial" w:hAnsi="Arial" w:cs="Arial"/>
          <w:sz w:val="21"/>
          <w:szCs w:val="21"/>
        </w:rPr>
        <w:t>correre dal ___/___/______ dell’</w:t>
      </w:r>
      <w:r w:rsidR="0044103A" w:rsidRPr="00257857">
        <w:rPr>
          <w:rFonts w:ascii="Arial" w:hAnsi="Arial" w:cs="Arial"/>
          <w:sz w:val="21"/>
          <w:szCs w:val="21"/>
        </w:rPr>
        <w:t xml:space="preserve">area demaniale </w:t>
      </w:r>
      <w:r w:rsidR="00C73EBC" w:rsidRPr="00257857">
        <w:rPr>
          <w:rFonts w:ascii="Arial" w:hAnsi="Arial" w:cs="Arial"/>
          <w:sz w:val="21"/>
          <w:szCs w:val="21"/>
        </w:rPr>
        <w:t xml:space="preserve">di complessivi mq. ______________ </w:t>
      </w:r>
      <w:r w:rsidR="00DD77F6" w:rsidRPr="00257857">
        <w:rPr>
          <w:rFonts w:ascii="Arial" w:hAnsi="Arial" w:cs="Arial"/>
          <w:sz w:val="21"/>
          <w:szCs w:val="21"/>
        </w:rPr>
        <w:t>situata nel porto di ___________</w:t>
      </w:r>
      <w:r w:rsidR="00C73EBC" w:rsidRPr="00257857">
        <w:rPr>
          <w:rFonts w:ascii="Arial" w:hAnsi="Arial" w:cs="Arial"/>
          <w:sz w:val="21"/>
          <w:szCs w:val="21"/>
        </w:rPr>
        <w:t>____</w:t>
      </w:r>
      <w:r w:rsidR="00DD77F6" w:rsidRPr="00257857">
        <w:rPr>
          <w:rFonts w:ascii="Arial" w:hAnsi="Arial" w:cs="Arial"/>
          <w:sz w:val="21"/>
          <w:szCs w:val="21"/>
        </w:rPr>
        <w:t>_____</w:t>
      </w:r>
      <w:r w:rsidRPr="00257857">
        <w:rPr>
          <w:rFonts w:ascii="Arial" w:hAnsi="Arial" w:cs="Arial"/>
          <w:sz w:val="21"/>
          <w:szCs w:val="21"/>
        </w:rPr>
        <w:t>, Via ________</w:t>
      </w:r>
      <w:r w:rsidR="00FA28E0">
        <w:rPr>
          <w:rFonts w:ascii="Arial" w:hAnsi="Arial" w:cs="Arial"/>
          <w:sz w:val="21"/>
          <w:szCs w:val="21"/>
        </w:rPr>
        <w:t>____</w:t>
      </w:r>
      <w:r w:rsidRPr="00257857">
        <w:rPr>
          <w:rFonts w:ascii="Arial" w:hAnsi="Arial" w:cs="Arial"/>
          <w:sz w:val="21"/>
          <w:szCs w:val="21"/>
        </w:rPr>
        <w:t>____________, n. __</w:t>
      </w:r>
      <w:r w:rsidR="00FA28E0">
        <w:rPr>
          <w:rFonts w:ascii="Arial" w:hAnsi="Arial" w:cs="Arial"/>
          <w:sz w:val="21"/>
          <w:szCs w:val="21"/>
        </w:rPr>
        <w:t>_</w:t>
      </w:r>
      <w:r w:rsidRPr="00257857">
        <w:rPr>
          <w:rFonts w:ascii="Arial" w:hAnsi="Arial" w:cs="Arial"/>
          <w:sz w:val="21"/>
          <w:szCs w:val="21"/>
        </w:rPr>
        <w:t>__ catastalmente individuata al Foglio n. _____ particella _____ sub _____ , allo scopo di</w:t>
      </w:r>
      <w:r w:rsidR="00C871EA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FA28E0">
        <w:rPr>
          <w:rFonts w:ascii="Arial" w:hAnsi="Arial" w:cs="Arial"/>
          <w:sz w:val="21"/>
          <w:szCs w:val="21"/>
        </w:rPr>
        <w:t>________________</w:t>
      </w:r>
      <w:r w:rsidR="00C871EA">
        <w:rPr>
          <w:rFonts w:ascii="Arial" w:hAnsi="Arial" w:cs="Arial"/>
          <w:sz w:val="21"/>
          <w:szCs w:val="21"/>
        </w:rPr>
        <w:t>____</w:t>
      </w:r>
      <w:r w:rsidRPr="00257857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857" w:rsidRPr="00257857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</w:t>
      </w:r>
    </w:p>
    <w:p w:rsidR="00257857" w:rsidRDefault="00257857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405A25" w:rsidRDefault="00D6233C" w:rsidP="00D6233C">
      <w:pPr>
        <w:spacing w:after="6" w:line="276" w:lineRule="auto"/>
        <w:ind w:left="43" w:right="14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 contempo </w:t>
      </w:r>
      <w:r w:rsidR="00FA28E0">
        <w:rPr>
          <w:rFonts w:ascii="Arial" w:hAnsi="Arial" w:cs="Arial"/>
          <w:sz w:val="21"/>
          <w:szCs w:val="21"/>
        </w:rPr>
        <w:t xml:space="preserve">lo stesso </w:t>
      </w:r>
      <w:r w:rsidR="00FA28E0" w:rsidRPr="00D6233C">
        <w:rPr>
          <w:rFonts w:ascii="Arial" w:hAnsi="Arial" w:cs="Arial"/>
          <w:b/>
          <w:sz w:val="21"/>
          <w:szCs w:val="21"/>
        </w:rPr>
        <w:t>dichiara</w:t>
      </w:r>
      <w:r w:rsidR="00FA28E0">
        <w:rPr>
          <w:rFonts w:ascii="Arial" w:hAnsi="Arial" w:cs="Arial"/>
          <w:sz w:val="21"/>
          <w:szCs w:val="21"/>
        </w:rPr>
        <w:t xml:space="preserve"> di essere già titolare della concessione</w:t>
      </w:r>
      <w:r w:rsidR="00196581">
        <w:rPr>
          <w:rFonts w:ascii="Arial" w:hAnsi="Arial" w:cs="Arial"/>
          <w:sz w:val="21"/>
          <w:szCs w:val="21"/>
        </w:rPr>
        <w:t xml:space="preserve"> demaniale marittima</w:t>
      </w:r>
      <w:r w:rsidR="00FA28E0">
        <w:rPr>
          <w:rFonts w:ascii="Arial" w:hAnsi="Arial" w:cs="Arial"/>
          <w:sz w:val="21"/>
          <w:szCs w:val="21"/>
        </w:rPr>
        <w:t xml:space="preserve"> n.</w:t>
      </w:r>
      <w:r w:rsidR="00257857" w:rsidRPr="0025785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</w:t>
      </w:r>
      <w:r w:rsidR="00257857" w:rsidRPr="00257857">
        <w:rPr>
          <w:rFonts w:ascii="Arial" w:hAnsi="Arial" w:cs="Arial"/>
          <w:sz w:val="21"/>
          <w:szCs w:val="21"/>
        </w:rPr>
        <w:t>___</w:t>
      </w:r>
      <w:r w:rsidR="00FA28E0">
        <w:rPr>
          <w:rFonts w:ascii="Arial" w:hAnsi="Arial" w:cs="Arial"/>
          <w:sz w:val="21"/>
          <w:szCs w:val="21"/>
        </w:rPr>
        <w:t>del______</w:t>
      </w:r>
      <w:r w:rsidR="00196581">
        <w:rPr>
          <w:rFonts w:ascii="Arial" w:hAnsi="Arial" w:cs="Arial"/>
          <w:sz w:val="21"/>
          <w:szCs w:val="21"/>
        </w:rPr>
        <w:t>__</w:t>
      </w:r>
      <w:bookmarkStart w:id="0" w:name="_GoBack"/>
      <w:bookmarkEnd w:id="0"/>
      <w:r w:rsidR="00FA28E0">
        <w:rPr>
          <w:rFonts w:ascii="Arial" w:hAnsi="Arial" w:cs="Arial"/>
          <w:sz w:val="21"/>
          <w:szCs w:val="21"/>
        </w:rPr>
        <w:t>___rilasciata il________</w:t>
      </w:r>
      <w:r w:rsidR="00196581">
        <w:rPr>
          <w:rFonts w:ascii="Arial" w:hAnsi="Arial" w:cs="Arial"/>
          <w:sz w:val="21"/>
          <w:szCs w:val="21"/>
        </w:rPr>
        <w:t>Porto di _______________</w:t>
      </w:r>
      <w:r>
        <w:rPr>
          <w:rFonts w:ascii="Arial" w:eastAsiaTheme="minorEastAsia" w:hAnsi="Arial" w:cs="Arial"/>
          <w:color w:val="auto"/>
          <w:sz w:val="21"/>
          <w:szCs w:val="21"/>
        </w:rPr>
        <w:t>,</w:t>
      </w:r>
      <w:r w:rsidR="00FA28E0">
        <w:rPr>
          <w:rFonts w:ascii="Arial" w:eastAsiaTheme="minorEastAsia" w:hAnsi="Arial" w:cs="Arial"/>
          <w:color w:val="auto"/>
          <w:sz w:val="21"/>
          <w:szCs w:val="21"/>
        </w:rPr>
        <w:t>suddivisa come segue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>:</w:t>
      </w:r>
    </w:p>
    <w:p w:rsidR="00257857" w:rsidRPr="00257857" w:rsidRDefault="00257857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040"/>
        <w:gridCol w:w="3074"/>
      </w:tblGrid>
      <w:tr w:rsidR="0044103A" w:rsidRPr="00257857" w:rsidTr="00CA09AE">
        <w:tc>
          <w:tcPr>
            <w:tcW w:w="4106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Tipologia</w:t>
            </w:r>
          </w:p>
        </w:tc>
        <w:tc>
          <w:tcPr>
            <w:tcW w:w="2040" w:type="dxa"/>
            <w:vAlign w:val="center"/>
          </w:tcPr>
          <w:p w:rsidR="0044103A" w:rsidRPr="00257857" w:rsidRDefault="00CA09AE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mq. / mc.</w:t>
            </w:r>
          </w:p>
        </w:tc>
        <w:tc>
          <w:tcPr>
            <w:tcW w:w="3074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Destinazione d’uso</w:t>
            </w:r>
          </w:p>
        </w:tc>
      </w:tr>
      <w:tr w:rsidR="0044103A" w:rsidRPr="00257857" w:rsidTr="00CA09AE">
        <w:tc>
          <w:tcPr>
            <w:tcW w:w="4106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scoperta</w:t>
            </w:r>
          </w:p>
        </w:tc>
        <w:tc>
          <w:tcPr>
            <w:tcW w:w="2040" w:type="dxa"/>
            <w:vAlign w:val="center"/>
          </w:tcPr>
          <w:p w:rsidR="0044103A" w:rsidRPr="00257857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44103A" w:rsidRPr="00257857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Specchio acqueo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Pertinenze demaniali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7B5155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</w:t>
            </w:r>
            <w:r w:rsidR="00DD77F6"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mpianti di facile rimozione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A123DD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 xml:space="preserve">Volumetria impianti di facile </w:t>
            </w:r>
            <w:r w:rsidR="00DD77F6"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rimozione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257857" w:rsidTr="00CA09AE">
        <w:tc>
          <w:tcPr>
            <w:tcW w:w="4106" w:type="dxa"/>
            <w:vAlign w:val="center"/>
          </w:tcPr>
          <w:p w:rsidR="00A123DD" w:rsidRPr="00257857" w:rsidRDefault="007B5155" w:rsidP="007B5155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impianti di difficile rimozione</w:t>
            </w:r>
          </w:p>
        </w:tc>
        <w:tc>
          <w:tcPr>
            <w:tcW w:w="2040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7B5155" w:rsidRPr="00257857" w:rsidTr="00CA09AE">
        <w:tc>
          <w:tcPr>
            <w:tcW w:w="4106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Volumetria impianti di difficile rimozione</w:t>
            </w:r>
          </w:p>
        </w:tc>
        <w:tc>
          <w:tcPr>
            <w:tcW w:w="2040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257857" w:rsidTr="00CA09AE">
        <w:tc>
          <w:tcPr>
            <w:tcW w:w="4106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Altro: __________________</w:t>
            </w:r>
          </w:p>
        </w:tc>
        <w:tc>
          <w:tcPr>
            <w:tcW w:w="2040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</w:tbl>
    <w:p w:rsidR="00A123DD" w:rsidRPr="00257857" w:rsidRDefault="00A123DD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257857" w:rsidRDefault="00257857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44103A" w:rsidRPr="00257857" w:rsidRDefault="00405A25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b/>
          <w:color w:val="auto"/>
          <w:sz w:val="21"/>
          <w:szCs w:val="21"/>
        </w:rPr>
        <w:lastRenderedPageBreak/>
        <w:t>DICHIARA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05A25" w:rsidRPr="00257857" w:rsidRDefault="00F21ADD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di essere </w:t>
      </w:r>
      <w:r w:rsidR="00794F33">
        <w:rPr>
          <w:rFonts w:ascii="Arial" w:eastAsiaTheme="minorEastAsia" w:hAnsi="Arial" w:cs="Arial"/>
          <w:color w:val="auto"/>
          <w:sz w:val="21"/>
          <w:szCs w:val="21"/>
        </w:rPr>
        <w:t>in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possesso dei requisiti di legge per l’ottenimento di concessioni di beni pubblici ivi compresa la regolare posizione nei confronti della normativa antimafia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(</w:t>
      </w:r>
      <w:r w:rsidR="00987C5E" w:rsidRPr="00257857">
        <w:rPr>
          <w:rFonts w:ascii="Arial" w:eastAsiaTheme="minorEastAsia" w:hAnsi="Arial" w:cs="Arial"/>
          <w:i/>
          <w:color w:val="auto"/>
          <w:sz w:val="21"/>
          <w:szCs w:val="21"/>
        </w:rPr>
        <w:t>art. 1 punto 2) del Regolamento Amministrazione Demanio – Ordinanza n. 59/2018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257857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di impegnarsi ad ottemperare alle norme di cui al DPR n. 151/2011 e in generale alle norme di prevenzione incendi, ove applicabili, tenuto conto della tipologia dei prodotti stoccati, della natura delle attività svolte, della situazione attuale dei locali 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>art. 1 punto 15) del Regolamento Amministrazione Demanio – Ordinanza n. 59/2018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257857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di impegnarsi a costituire e presentare 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>art. 1 punto 18) del Regolamento Amministrazione Demanio – Ordinanza n. 59/2018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):</w:t>
      </w:r>
    </w:p>
    <w:p w:rsidR="00987C5E" w:rsidRPr="00257857" w:rsidRDefault="00987C5E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cauzione, di importo pari a almeno due annualità di canone, in numerario o a mezzo fidejussione bancaria, o polizza assicurativa fidejussoria, a garanzia del pagamento dei canoni demaniali, e di eventuali penali e/o interessi di mora, e comunque dell’adempimento di tutti gli obblighi derivanti dalla concessione, nonché a tutela dell’integrità del bene demaniale e della sua riconsegna in pristino stato. In caso di prestazione della cauzione con fidejussione bancaria o polizza fidejussoria, espresso impegno a provvedere, in caso di revoca o mancato rinnovo della stessa, alla costituzione - a pena di decadenza della concessione - della cauzione in numerario o in Titoli dello Stato o garantiti dallo Stato;</w:t>
      </w:r>
    </w:p>
    <w:p w:rsidR="00987C5E" w:rsidRPr="00257857" w:rsidRDefault="00987C5E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polizza assicurativa per incendio, fulmine, scoppio delle pertinenze demaniali o comunque dei beni su di esse insistenti, compresa la partita “ricorso terzi”, con massimali che saranno stabiliti dalla Autorità, e con vincolo a favore della stessa;</w:t>
      </w:r>
    </w:p>
    <w:p w:rsidR="00987C5E" w:rsidRPr="00257857" w:rsidRDefault="00987C5E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assicurazione RCT – RCO dell’importo che sarà stabilito dall’Autorità e comunque non inferiore a euro 1.000.000.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B731BC" w:rsidRPr="00257857" w:rsidRDefault="00EE5F6D" w:rsidP="0044103A">
      <w:pPr>
        <w:spacing w:after="2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A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llega </w:t>
      </w:r>
      <w:r w:rsidR="00713FFF" w:rsidRPr="00257857">
        <w:rPr>
          <w:rFonts w:ascii="Arial" w:eastAsia="Times New Roman" w:hAnsi="Arial" w:cs="Arial"/>
          <w:sz w:val="21"/>
          <w:szCs w:val="21"/>
        </w:rPr>
        <w:t>l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a seguente documentazione </w:t>
      </w:r>
      <w:r w:rsidR="0018140C" w:rsidRPr="00257857">
        <w:rPr>
          <w:rFonts w:ascii="Arial" w:eastAsia="Times New Roman" w:hAnsi="Arial" w:cs="Arial"/>
          <w:sz w:val="21"/>
          <w:szCs w:val="21"/>
        </w:rPr>
        <w:t xml:space="preserve">richiesta all'art. </w:t>
      </w:r>
      <w:r w:rsidR="00987C5E" w:rsidRPr="00257857">
        <w:rPr>
          <w:rFonts w:ascii="Arial" w:eastAsia="Times New Roman" w:hAnsi="Arial" w:cs="Arial"/>
          <w:sz w:val="21"/>
          <w:szCs w:val="21"/>
        </w:rPr>
        <w:t>1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C063E0" w:rsidRPr="00257857">
        <w:rPr>
          <w:rFonts w:ascii="Arial" w:eastAsia="Times New Roman" w:hAnsi="Arial" w:cs="Arial"/>
          <w:sz w:val="21"/>
          <w:szCs w:val="21"/>
        </w:rPr>
        <w:t xml:space="preserve">dell’Ordinanza 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>n. 59 del 30.10.2018</w:t>
      </w:r>
      <w:r w:rsidR="00A72588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461744" w:rsidRPr="00257857">
        <w:rPr>
          <w:rFonts w:ascii="Arial" w:eastAsia="Times New Roman" w:hAnsi="Arial" w:cs="Arial"/>
          <w:sz w:val="21"/>
          <w:szCs w:val="21"/>
        </w:rPr>
        <w:t>per</w:t>
      </w:r>
      <w:r w:rsidR="00C871EA">
        <w:rPr>
          <w:rFonts w:ascii="Arial" w:eastAsia="Times New Roman" w:hAnsi="Arial" w:cs="Arial"/>
          <w:sz w:val="21"/>
          <w:szCs w:val="21"/>
        </w:rPr>
        <w:t xml:space="preserve"> il rinnovo della</w:t>
      </w:r>
      <w:r w:rsidR="00987C5E" w:rsidRPr="00257857">
        <w:rPr>
          <w:rFonts w:ascii="Arial" w:eastAsia="Times New Roman" w:hAnsi="Arial" w:cs="Arial"/>
          <w:sz w:val="21"/>
          <w:szCs w:val="21"/>
        </w:rPr>
        <w:t xml:space="preserve"> concessione demaniale </w:t>
      </w:r>
      <w:r w:rsidR="00C871EA">
        <w:rPr>
          <w:rFonts w:ascii="Arial" w:hAnsi="Arial" w:cs="Arial"/>
          <w:sz w:val="21"/>
          <w:szCs w:val="21"/>
        </w:rPr>
        <w:t>n.___________ del ___/___/_____</w:t>
      </w:r>
      <w:r w:rsidR="00C871EA" w:rsidRPr="00257857">
        <w:rPr>
          <w:rFonts w:ascii="Arial" w:hAnsi="Arial" w:cs="Arial"/>
          <w:sz w:val="21"/>
          <w:szCs w:val="21"/>
        </w:rPr>
        <w:t xml:space="preserve"> </w:t>
      </w:r>
      <w:r w:rsidR="00C871EA">
        <w:rPr>
          <w:rFonts w:ascii="Arial" w:hAnsi="Arial" w:cs="Arial"/>
          <w:sz w:val="21"/>
          <w:szCs w:val="21"/>
        </w:rPr>
        <w:t xml:space="preserve">situata </w:t>
      </w:r>
      <w:r w:rsidR="00987C5E" w:rsidRPr="00257857">
        <w:rPr>
          <w:rFonts w:ascii="Arial" w:eastAsia="Times New Roman" w:hAnsi="Arial" w:cs="Arial"/>
          <w:sz w:val="21"/>
          <w:szCs w:val="21"/>
        </w:rPr>
        <w:t>nel porto di ____________________________</w:t>
      </w:r>
      <w:r w:rsidR="00461744" w:rsidRPr="00257857">
        <w:rPr>
          <w:rFonts w:ascii="Arial" w:eastAsia="Times New Roman" w:hAnsi="Arial" w:cs="Arial"/>
          <w:sz w:val="21"/>
          <w:szCs w:val="21"/>
        </w:rPr>
        <w:t>:</w:t>
      </w:r>
    </w:p>
    <w:p w:rsidR="008D473E" w:rsidRPr="00257857" w:rsidRDefault="008D473E" w:rsidP="0044103A">
      <w:pPr>
        <w:spacing w:after="2" w:line="276" w:lineRule="auto"/>
        <w:ind w:left="29" w:right="19" w:hanging="10"/>
        <w:jc w:val="both"/>
        <w:rPr>
          <w:rFonts w:ascii="Arial" w:hAnsi="Arial" w:cs="Arial"/>
          <w:sz w:val="21"/>
          <w:szCs w:val="21"/>
        </w:rPr>
      </w:pPr>
    </w:p>
    <w:p w:rsidR="007E0A60" w:rsidRPr="00257857" w:rsidRDefault="00AA1B04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dichiarazione</w:t>
      </w:r>
      <w:r w:rsidR="00EE5F6D" w:rsidRPr="00257857">
        <w:rPr>
          <w:rFonts w:ascii="Arial" w:hAnsi="Arial" w:cs="Arial"/>
          <w:sz w:val="21"/>
          <w:szCs w:val="21"/>
        </w:rPr>
        <w:t xml:space="preserve"> </w:t>
      </w:r>
      <w:r w:rsidR="00461744" w:rsidRPr="00257857">
        <w:rPr>
          <w:rFonts w:ascii="Arial" w:hAnsi="Arial" w:cs="Arial"/>
          <w:sz w:val="21"/>
          <w:szCs w:val="21"/>
        </w:rPr>
        <w:t xml:space="preserve">sostitutiva </w:t>
      </w:r>
      <w:r w:rsidR="00EE5F6D" w:rsidRPr="00257857">
        <w:rPr>
          <w:rFonts w:ascii="Arial" w:hAnsi="Arial" w:cs="Arial"/>
          <w:sz w:val="21"/>
          <w:szCs w:val="21"/>
        </w:rPr>
        <w:t xml:space="preserve">del </w:t>
      </w:r>
      <w:r w:rsidR="00461744" w:rsidRPr="00257857">
        <w:rPr>
          <w:rFonts w:ascii="Arial" w:hAnsi="Arial" w:cs="Arial"/>
          <w:sz w:val="21"/>
          <w:szCs w:val="21"/>
        </w:rPr>
        <w:t>certificato C</w:t>
      </w:r>
      <w:r w:rsidR="00441F31" w:rsidRPr="00257857">
        <w:rPr>
          <w:rFonts w:ascii="Arial" w:hAnsi="Arial" w:cs="Arial"/>
          <w:sz w:val="21"/>
          <w:szCs w:val="21"/>
        </w:rPr>
        <w:t>amerale relativo alla società e contenente l’in</w:t>
      </w:r>
      <w:r w:rsidR="00713FFF" w:rsidRPr="00257857">
        <w:rPr>
          <w:rFonts w:ascii="Arial" w:hAnsi="Arial" w:cs="Arial"/>
          <w:sz w:val="21"/>
          <w:szCs w:val="21"/>
        </w:rPr>
        <w:t>dicazione delle cariche sociali</w:t>
      </w:r>
      <w:r w:rsidR="00584A0F" w:rsidRPr="00257857">
        <w:rPr>
          <w:rFonts w:ascii="Arial" w:hAnsi="Arial" w:cs="Arial"/>
          <w:sz w:val="21"/>
          <w:szCs w:val="21"/>
        </w:rPr>
        <w:t>. In ca</w:t>
      </w:r>
      <w:r w:rsidR="000A4930" w:rsidRPr="00257857">
        <w:rPr>
          <w:rFonts w:ascii="Arial" w:hAnsi="Arial" w:cs="Arial"/>
          <w:sz w:val="21"/>
          <w:szCs w:val="21"/>
        </w:rPr>
        <w:t>so</w:t>
      </w:r>
      <w:r w:rsidR="00713FFF" w:rsidRPr="00257857">
        <w:rPr>
          <w:rFonts w:ascii="Arial" w:hAnsi="Arial" w:cs="Arial"/>
          <w:sz w:val="21"/>
          <w:szCs w:val="21"/>
        </w:rPr>
        <w:t xml:space="preserve"> di modifica di titolarità dell’impresa ovvero nella compagine del Consiglio di amministrazione o collegio sindacale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713FFF" w:rsidRPr="00257857">
        <w:rPr>
          <w:rFonts w:ascii="Arial" w:hAnsi="Arial" w:cs="Arial"/>
          <w:sz w:val="21"/>
          <w:szCs w:val="21"/>
        </w:rPr>
        <w:t xml:space="preserve"> sarà cura del sottoscritto fornire immediatamente alla AdSP il </w:t>
      </w:r>
      <w:r w:rsidR="00800F68" w:rsidRPr="00257857">
        <w:rPr>
          <w:rFonts w:ascii="Arial" w:hAnsi="Arial" w:cs="Arial"/>
          <w:sz w:val="21"/>
          <w:szCs w:val="21"/>
        </w:rPr>
        <w:t>nominativo</w:t>
      </w:r>
      <w:r w:rsidR="00713FFF" w:rsidRPr="00257857">
        <w:rPr>
          <w:rFonts w:ascii="Arial" w:hAnsi="Arial" w:cs="Arial"/>
          <w:sz w:val="21"/>
          <w:szCs w:val="21"/>
        </w:rPr>
        <w:t xml:space="preserve"> dei nuovi titolari/amminis</w:t>
      </w:r>
      <w:r w:rsidR="0098658B" w:rsidRPr="00257857">
        <w:rPr>
          <w:rFonts w:ascii="Arial" w:hAnsi="Arial" w:cs="Arial"/>
          <w:sz w:val="21"/>
          <w:szCs w:val="21"/>
        </w:rPr>
        <w:t>tratori/sindaci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98658B" w:rsidRPr="00257857">
        <w:rPr>
          <w:rFonts w:ascii="Arial" w:hAnsi="Arial" w:cs="Arial"/>
          <w:sz w:val="21"/>
          <w:szCs w:val="21"/>
        </w:rPr>
        <w:t xml:space="preserve"> con le medesime</w:t>
      </w:r>
      <w:r w:rsidR="00713FFF" w:rsidRPr="00257857">
        <w:rPr>
          <w:rFonts w:ascii="Arial" w:hAnsi="Arial" w:cs="Arial"/>
          <w:sz w:val="21"/>
          <w:szCs w:val="21"/>
        </w:rPr>
        <w:t xml:space="preserve"> indicazio</w:t>
      </w:r>
      <w:r w:rsidR="000A4930" w:rsidRPr="00257857">
        <w:rPr>
          <w:rFonts w:ascii="Arial" w:hAnsi="Arial" w:cs="Arial"/>
          <w:sz w:val="21"/>
          <w:szCs w:val="21"/>
        </w:rPr>
        <w:t>ni e dichiarazioni di cui sopra</w:t>
      </w:r>
      <w:r w:rsidR="00584A0F" w:rsidRPr="00257857">
        <w:rPr>
          <w:rFonts w:ascii="Arial" w:hAnsi="Arial" w:cs="Arial"/>
          <w:sz w:val="21"/>
          <w:szCs w:val="21"/>
        </w:rPr>
        <w:t xml:space="preserve"> (all. A)</w:t>
      </w:r>
      <w:r w:rsidR="000A4930" w:rsidRPr="00257857">
        <w:rPr>
          <w:rFonts w:ascii="Arial" w:hAnsi="Arial" w:cs="Arial"/>
          <w:sz w:val="21"/>
          <w:szCs w:val="21"/>
        </w:rPr>
        <w:t>;</w:t>
      </w:r>
    </w:p>
    <w:p w:rsidR="00DF26F8" w:rsidRPr="00257857" w:rsidRDefault="00DF26F8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autocertificazione antimafia o documentazione </w:t>
      </w:r>
      <w:r w:rsidR="00987C5E" w:rsidRPr="00257857">
        <w:rPr>
          <w:rFonts w:ascii="Arial" w:hAnsi="Arial" w:cs="Arial"/>
          <w:sz w:val="21"/>
          <w:szCs w:val="21"/>
        </w:rPr>
        <w:t>equipollente (allegato C</w:t>
      </w:r>
      <w:r w:rsidRPr="00257857">
        <w:rPr>
          <w:rFonts w:ascii="Arial" w:hAnsi="Arial" w:cs="Arial"/>
          <w:sz w:val="21"/>
          <w:szCs w:val="21"/>
        </w:rPr>
        <w:t>);</w:t>
      </w:r>
    </w:p>
    <w:p w:rsidR="00A123DD" w:rsidRPr="00257857" w:rsidRDefault="00A123DD" w:rsidP="00A123DD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copia fotostatica del documento di riconoscimento del legale rappresentante e/o di tutti i soggetti che hanno rilasciato dichiarazioni.</w:t>
      </w:r>
    </w:p>
    <w:p w:rsidR="00987C5E" w:rsidRPr="00257857" w:rsidRDefault="00987C5E" w:rsidP="00987C5E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n. 5 copie della planimetria dell'area interessata, in scala adeguata, a firma di tecnico abilitato 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>art. 1 punto 7) del Regolamento Amministrazione Demanio – Ordinanza n. 59/2018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</w:t>
      </w:r>
      <w:r w:rsidRPr="00257857">
        <w:rPr>
          <w:rFonts w:ascii="Arial" w:hAnsi="Arial" w:cs="Arial"/>
          <w:sz w:val="21"/>
          <w:szCs w:val="21"/>
        </w:rPr>
        <w:t>;</w:t>
      </w:r>
    </w:p>
    <w:p w:rsidR="00987C5E" w:rsidRPr="00257857" w:rsidRDefault="00987C5E" w:rsidP="00987C5E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copia del certificato di attribuzione della partita IVA e/o codice fiscale del soggetto richiedente</w:t>
      </w:r>
      <w:r w:rsidR="00C871EA">
        <w:rPr>
          <w:rFonts w:ascii="Arial" w:hAnsi="Arial" w:cs="Arial"/>
          <w:sz w:val="21"/>
          <w:szCs w:val="21"/>
        </w:rPr>
        <w:t xml:space="preserve"> </w:t>
      </w:r>
      <w:r w:rsidR="00C871EA" w:rsidRPr="00257857">
        <w:rPr>
          <w:rFonts w:ascii="Arial" w:eastAsiaTheme="minorEastAsia" w:hAnsi="Arial" w:cs="Arial"/>
          <w:color w:val="auto"/>
          <w:sz w:val="21"/>
          <w:szCs w:val="21"/>
        </w:rPr>
        <w:t>(</w:t>
      </w:r>
      <w:r w:rsidR="00C871EA" w:rsidRPr="00257857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</w:t>
      </w:r>
      <w:r w:rsidR="00C871EA">
        <w:rPr>
          <w:rFonts w:ascii="Arial" w:eastAsiaTheme="minorEastAsia" w:hAnsi="Arial" w:cs="Arial"/>
          <w:i/>
          <w:color w:val="auto"/>
          <w:sz w:val="21"/>
          <w:szCs w:val="21"/>
        </w:rPr>
        <w:t>19</w:t>
      </w:r>
      <w:r w:rsidR="00C871EA" w:rsidRPr="00257857">
        <w:rPr>
          <w:rFonts w:ascii="Arial" w:eastAsiaTheme="minorEastAsia" w:hAnsi="Arial" w:cs="Arial"/>
          <w:i/>
          <w:color w:val="auto"/>
          <w:sz w:val="21"/>
          <w:szCs w:val="21"/>
        </w:rPr>
        <w:t>) del Regolamento Amministrazione Demanio – Ordinanza n. 59/2018</w:t>
      </w:r>
      <w:r w:rsidR="00C871EA" w:rsidRPr="00257857">
        <w:rPr>
          <w:rFonts w:ascii="Arial" w:eastAsiaTheme="minorEastAsia" w:hAnsi="Arial" w:cs="Arial"/>
          <w:color w:val="auto"/>
          <w:sz w:val="21"/>
          <w:szCs w:val="21"/>
        </w:rPr>
        <w:t>)</w:t>
      </w:r>
      <w:r w:rsidRPr="00257857">
        <w:rPr>
          <w:rFonts w:ascii="Arial" w:hAnsi="Arial" w:cs="Arial"/>
          <w:sz w:val="21"/>
          <w:szCs w:val="21"/>
        </w:rPr>
        <w:t>;</w:t>
      </w:r>
    </w:p>
    <w:p w:rsidR="00B731BC" w:rsidRPr="00257857" w:rsidRDefault="00B731BC" w:rsidP="00A123DD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9911EB" w:rsidRDefault="00CA09A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L’istante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si impegna </w:t>
      </w:r>
      <w:r w:rsidRPr="00257857">
        <w:rPr>
          <w:rFonts w:ascii="Arial" w:eastAsia="Times New Roman" w:hAnsi="Arial" w:cs="Arial"/>
          <w:sz w:val="21"/>
          <w:szCs w:val="21"/>
        </w:rPr>
        <w:t>espressamente a presentare ulteriore documentazione su richiesta dell’Autorità e nei tempi da essa stabiliti.</w:t>
      </w:r>
    </w:p>
    <w:p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:rsidR="00954A1B" w:rsidRPr="00257857" w:rsidRDefault="008E4112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Il Richiedente</w:t>
      </w:r>
    </w:p>
    <w:p w:rsidR="00954A1B" w:rsidRPr="00257857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Timbro della società, e firma dei soggetti</w:t>
      </w:r>
    </w:p>
    <w:p w:rsidR="00CA09AE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autorizzati, autenticata nelle forme di legge</w:t>
      </w:r>
    </w:p>
    <w:p w:rsidR="00257857" w:rsidRP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B72F2F" w:rsidRPr="00257857" w:rsidRDefault="00CA09AE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___________________________________</w:t>
      </w:r>
    </w:p>
    <w:sectPr w:rsidR="00B72F2F" w:rsidRPr="00257857" w:rsidSect="00257857">
      <w:headerReference w:type="default" r:id="rId7"/>
      <w:footerReference w:type="default" r:id="rId8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3F" w:rsidRDefault="0081513F" w:rsidP="00C177DF">
      <w:pPr>
        <w:spacing w:after="0" w:line="240" w:lineRule="auto"/>
      </w:pPr>
      <w:r>
        <w:separator/>
      </w:r>
    </w:p>
  </w:endnote>
  <w:end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81">
          <w:rPr>
            <w:noProof/>
          </w:rPr>
          <w:t>2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3F" w:rsidRDefault="0081513F" w:rsidP="00C177DF">
      <w:pPr>
        <w:spacing w:after="0" w:line="240" w:lineRule="auto"/>
      </w:pPr>
      <w:r>
        <w:separator/>
      </w:r>
    </w:p>
  </w:footnote>
  <w:foot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E" w:rsidRDefault="0044103A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>o Istanza</w:t>
    </w:r>
    <w:r w:rsidR="003A5B8C">
      <w:rPr>
        <w:b/>
      </w:rPr>
      <w:t xml:space="preserve"> di rilascio - </w:t>
    </w:r>
    <w:r w:rsidR="00CA09AE">
      <w:rPr>
        <w:b/>
      </w:rPr>
      <w:t>concessione demaniale</w:t>
    </w:r>
    <w:r w:rsidR="003A5B8C">
      <w:rPr>
        <w:b/>
      </w:rPr>
      <w:t xml:space="preserve"> marittima </w:t>
    </w:r>
    <w:r w:rsidR="007B548A">
      <w:rPr>
        <w:b/>
      </w:rPr>
      <w:t>–</w:t>
    </w:r>
    <w:r w:rsidR="007B548A" w:rsidRPr="007B548A">
      <w:rPr>
        <w:b/>
        <w:color w:val="FF0000"/>
      </w:rPr>
      <w:t xml:space="preserve"> del già titolare di concessione</w:t>
    </w:r>
    <w:r w:rsidR="003A5B8C" w:rsidRPr="007B548A">
      <w:rPr>
        <w:b/>
        <w:color w:val="FF0000"/>
      </w:rPr>
      <w:t xml:space="preserve"> </w:t>
    </w:r>
  </w:p>
  <w:p w:rsidR="00C177DF" w:rsidRPr="0049437E" w:rsidRDefault="0044103A">
    <w:pPr>
      <w:pStyle w:val="Intestazione"/>
      <w:rPr>
        <w:b/>
      </w:rPr>
    </w:pPr>
    <w:r>
      <w:rPr>
        <w:b/>
      </w:rPr>
      <w:t xml:space="preserve">art. 1 – Regolamento </w:t>
    </w:r>
    <w:r w:rsidR="00CA09AE">
      <w:rPr>
        <w:b/>
      </w:rPr>
      <w:t xml:space="preserve">Amministrazione Demanio - </w:t>
    </w:r>
    <w:r w:rsidR="0049437E" w:rsidRPr="0049437E">
      <w:rPr>
        <w:b/>
      </w:rPr>
      <w:t>Ordinanza n. 5</w:t>
    </w:r>
    <w:r>
      <w:rPr>
        <w:b/>
      </w:rPr>
      <w:t>9</w:t>
    </w:r>
    <w:r w:rsidR="00C177DF" w:rsidRPr="0049437E">
      <w:rPr>
        <w:b/>
      </w:rPr>
      <w:t xml:space="preserve"> del</w:t>
    </w:r>
    <w:r>
      <w:rPr>
        <w:b/>
      </w:rPr>
      <w:t xml:space="preserve"> 30/10/2018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9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9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32"/>
  </w:num>
  <w:num w:numId="5">
    <w:abstractNumId w:val="5"/>
  </w:num>
  <w:num w:numId="6">
    <w:abstractNumId w:val="21"/>
  </w:num>
  <w:num w:numId="7">
    <w:abstractNumId w:val="27"/>
  </w:num>
  <w:num w:numId="8">
    <w:abstractNumId w:val="30"/>
  </w:num>
  <w:num w:numId="9">
    <w:abstractNumId w:val="20"/>
  </w:num>
  <w:num w:numId="10">
    <w:abstractNumId w:val="10"/>
  </w:num>
  <w:num w:numId="11">
    <w:abstractNumId w:val="2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24"/>
  </w:num>
  <w:num w:numId="18">
    <w:abstractNumId w:val="22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36"/>
  </w:num>
  <w:num w:numId="24">
    <w:abstractNumId w:val="7"/>
  </w:num>
  <w:num w:numId="25">
    <w:abstractNumId w:val="11"/>
  </w:num>
  <w:num w:numId="26">
    <w:abstractNumId w:val="15"/>
  </w:num>
  <w:num w:numId="27">
    <w:abstractNumId w:val="12"/>
  </w:num>
  <w:num w:numId="28">
    <w:abstractNumId w:val="31"/>
  </w:num>
  <w:num w:numId="29">
    <w:abstractNumId w:val="39"/>
  </w:num>
  <w:num w:numId="30">
    <w:abstractNumId w:val="16"/>
  </w:num>
  <w:num w:numId="31">
    <w:abstractNumId w:val="8"/>
  </w:num>
  <w:num w:numId="32">
    <w:abstractNumId w:val="25"/>
  </w:num>
  <w:num w:numId="33">
    <w:abstractNumId w:val="35"/>
  </w:num>
  <w:num w:numId="34">
    <w:abstractNumId w:val="3"/>
  </w:num>
  <w:num w:numId="35">
    <w:abstractNumId w:val="4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4930"/>
    <w:rsid w:val="000E43AE"/>
    <w:rsid w:val="00110FD9"/>
    <w:rsid w:val="00123AF2"/>
    <w:rsid w:val="0018140C"/>
    <w:rsid w:val="00196581"/>
    <w:rsid w:val="001B752D"/>
    <w:rsid w:val="001C2BB5"/>
    <w:rsid w:val="001E2039"/>
    <w:rsid w:val="001F40C3"/>
    <w:rsid w:val="00207F11"/>
    <w:rsid w:val="002340A3"/>
    <w:rsid w:val="00243AA8"/>
    <w:rsid w:val="002525E4"/>
    <w:rsid w:val="00257857"/>
    <w:rsid w:val="002A385F"/>
    <w:rsid w:val="00394177"/>
    <w:rsid w:val="003959F7"/>
    <w:rsid w:val="003A5B8C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526BC"/>
    <w:rsid w:val="00554E9F"/>
    <w:rsid w:val="00584A0F"/>
    <w:rsid w:val="005D396D"/>
    <w:rsid w:val="005E654E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94F33"/>
    <w:rsid w:val="007A26E6"/>
    <w:rsid w:val="007B5155"/>
    <w:rsid w:val="007B548A"/>
    <w:rsid w:val="007D336F"/>
    <w:rsid w:val="007E0A60"/>
    <w:rsid w:val="007F4EF0"/>
    <w:rsid w:val="00800F68"/>
    <w:rsid w:val="0081513F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54A1B"/>
    <w:rsid w:val="0098658B"/>
    <w:rsid w:val="00987C5E"/>
    <w:rsid w:val="009911EB"/>
    <w:rsid w:val="00A123DD"/>
    <w:rsid w:val="00A64DD5"/>
    <w:rsid w:val="00A72588"/>
    <w:rsid w:val="00AA1B04"/>
    <w:rsid w:val="00B01C62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31E"/>
    <w:rsid w:val="00C5185C"/>
    <w:rsid w:val="00C51FBE"/>
    <w:rsid w:val="00C66289"/>
    <w:rsid w:val="00C73EBC"/>
    <w:rsid w:val="00C85913"/>
    <w:rsid w:val="00C871EA"/>
    <w:rsid w:val="00C93BF7"/>
    <w:rsid w:val="00CA09AE"/>
    <w:rsid w:val="00CD7377"/>
    <w:rsid w:val="00D2278A"/>
    <w:rsid w:val="00D40CE3"/>
    <w:rsid w:val="00D6233C"/>
    <w:rsid w:val="00D64592"/>
    <w:rsid w:val="00D822C1"/>
    <w:rsid w:val="00D90683"/>
    <w:rsid w:val="00DC4485"/>
    <w:rsid w:val="00DD77F6"/>
    <w:rsid w:val="00DF1148"/>
    <w:rsid w:val="00DF26F8"/>
    <w:rsid w:val="00E400C4"/>
    <w:rsid w:val="00E47E34"/>
    <w:rsid w:val="00E73B0B"/>
    <w:rsid w:val="00E74B24"/>
    <w:rsid w:val="00EA4CA7"/>
    <w:rsid w:val="00EC624A"/>
    <w:rsid w:val="00EE5F6D"/>
    <w:rsid w:val="00EF2FB9"/>
    <w:rsid w:val="00F073E6"/>
    <w:rsid w:val="00F2050A"/>
    <w:rsid w:val="00F21ADD"/>
    <w:rsid w:val="00F817FF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D0F1E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Claudia Guglielmo</cp:lastModifiedBy>
  <cp:revision>5</cp:revision>
  <cp:lastPrinted>2019-10-09T08:51:00Z</cp:lastPrinted>
  <dcterms:created xsi:type="dcterms:W3CDTF">2020-03-20T10:03:00Z</dcterms:created>
  <dcterms:modified xsi:type="dcterms:W3CDTF">2020-03-20T10:25:00Z</dcterms:modified>
</cp:coreProperties>
</file>